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3"/>
        <w:keepNext w:val="0"/>
        <w:keepLines w:val="0"/>
        <w:spacing w:before="280" w:lineRule="auto"/>
        <w:jc w:val="center"/>
        <w:rPr>
          <w:b w:val="1"/>
          <w:color w:val="000000"/>
          <w:sz w:val="24"/>
          <w:szCs w:val="24"/>
        </w:rPr>
      </w:pPr>
      <w:bookmarkStart w:colFirst="0" w:colLast="0" w:name="_heading=h.xt8nns83mqin" w:id="0"/>
      <w:bookmarkEnd w:id="0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2ª Bienal das Amazônias abre em Belém com trabalhos de 74 artistas e coletivos de oito países Pan-Amazônicos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2ª Bienal das Amazônias abriu ao público no dia 27 de agosto de 2025 em Belém (PA) com o conceito curatorial </w:t>
      </w:r>
      <w:r w:rsidDel="00000000" w:rsidR="00000000" w:rsidRPr="00000000">
        <w:rPr>
          <w:i w:val="1"/>
          <w:sz w:val="24"/>
          <w:szCs w:val="24"/>
          <w:rtl w:val="0"/>
        </w:rPr>
        <w:t xml:space="preserve">Verde-Distância</w:t>
      </w:r>
      <w:r w:rsidDel="00000000" w:rsidR="00000000" w:rsidRPr="00000000">
        <w:rPr>
          <w:sz w:val="24"/>
          <w:szCs w:val="24"/>
          <w:rtl w:val="0"/>
        </w:rPr>
        <w:t xml:space="preserve">. A mostra, que reúne trabalhos de 74 artistas e coletivos de oito países da Pan-Amazônia e do Caribe, seguirá aberta até 30 de novembro, com entrada gratuita. Esta edição apresenta uma constelação de práticas artísticas que atravessam territórios, sonhos, memórias, linguagens e escutas. A curadoria é de</w:t>
      </w:r>
      <w:r w:rsidDel="00000000" w:rsidR="00000000" w:rsidRPr="00000000">
        <w:rPr>
          <w:b w:val="1"/>
          <w:sz w:val="24"/>
          <w:szCs w:val="24"/>
          <w:rtl w:val="0"/>
        </w:rPr>
        <w:t xml:space="preserve"> Manuela Moscoso</w:t>
      </w:r>
      <w:r w:rsidDel="00000000" w:rsidR="00000000" w:rsidRPr="00000000">
        <w:rPr>
          <w:sz w:val="24"/>
          <w:szCs w:val="24"/>
          <w:rtl w:val="0"/>
        </w:rPr>
        <w:t xml:space="preserve"> (curadora-chefe), junto com </w:t>
      </w:r>
      <w:r w:rsidDel="00000000" w:rsidR="00000000" w:rsidRPr="00000000">
        <w:rPr>
          <w:b w:val="1"/>
          <w:sz w:val="24"/>
          <w:szCs w:val="24"/>
          <w:rtl w:val="0"/>
        </w:rPr>
        <w:t xml:space="preserve">Sara Garzón</w:t>
      </w:r>
      <w:r w:rsidDel="00000000" w:rsidR="00000000" w:rsidRPr="00000000">
        <w:rPr>
          <w:sz w:val="24"/>
          <w:szCs w:val="24"/>
          <w:rtl w:val="0"/>
        </w:rPr>
        <w:t xml:space="preserve"> (curadora adjunta), </w:t>
      </w:r>
      <w:r w:rsidDel="00000000" w:rsidR="00000000" w:rsidRPr="00000000">
        <w:rPr>
          <w:b w:val="1"/>
          <w:sz w:val="24"/>
          <w:szCs w:val="24"/>
          <w:rtl w:val="0"/>
        </w:rPr>
        <w:t xml:space="preserve">Jean da Silva</w:t>
      </w:r>
      <w:r w:rsidDel="00000000" w:rsidR="00000000" w:rsidRPr="00000000">
        <w:rPr>
          <w:sz w:val="24"/>
          <w:szCs w:val="24"/>
          <w:rtl w:val="0"/>
        </w:rPr>
        <w:t xml:space="preserve"> (cocurador do programa público), e </w:t>
      </w:r>
      <w:r w:rsidDel="00000000" w:rsidR="00000000" w:rsidRPr="00000000">
        <w:rPr>
          <w:b w:val="1"/>
          <w:sz w:val="24"/>
          <w:szCs w:val="24"/>
          <w:rtl w:val="0"/>
        </w:rPr>
        <w:t xml:space="preserve">Mónica Amieva</w:t>
      </w:r>
      <w:r w:rsidDel="00000000" w:rsidR="00000000" w:rsidRPr="00000000">
        <w:rPr>
          <w:sz w:val="24"/>
          <w:szCs w:val="24"/>
          <w:rtl w:val="0"/>
        </w:rPr>
        <w:t xml:space="preserve"> (curadora pedagógica).</w:t>
      </w:r>
    </w:p>
    <w:p w:rsidR="00000000" w:rsidDel="00000000" w:rsidP="00000000" w:rsidRDefault="00000000" w:rsidRPr="00000000" w14:paraId="00000003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2ª edição conta com patrocínio master do Nubank, Shell e Vale, e patrocínio do Mercado Livre, todos por meio da Lei Federal de Incentivo à Cultura. Conta ainda com o apoio institucional do Instituto Cultural Amazônia do Amanhã (ICAA) e da Fundação de Amparo e Desenvolvimento da Pesquisa na Amazônia (FADESP).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Segundo Manuela Moscoso, a 2ª Bienal se orienta por atmosferas, forças relacionais e condições de escuta. O ponto de partida curatorial foi a expressão “verde-distância”, retirada do romance </w:t>
      </w:r>
      <w:r w:rsidDel="00000000" w:rsidR="00000000" w:rsidRPr="00000000">
        <w:rPr>
          <w:i w:val="1"/>
          <w:sz w:val="24"/>
          <w:szCs w:val="24"/>
          <w:rtl w:val="0"/>
        </w:rPr>
        <w:t xml:space="preserve">Verde Vagomundo</w:t>
      </w:r>
      <w:r w:rsidDel="00000000" w:rsidR="00000000" w:rsidRPr="00000000">
        <w:rPr>
          <w:sz w:val="24"/>
          <w:szCs w:val="24"/>
          <w:rtl w:val="0"/>
        </w:rPr>
        <w:t xml:space="preserve">, do escritor paraense Benedicto Monteiro. “Distância não é ausência. É matéria. É uma forma de relação que preserva em vez de isolar, que permite o cuidado sem domínio e a copresença sem fusão”, afirma a curadora. “Verde-distância é também uma ética de escuta — uma atenção ao que resiste à tradução, ao que se move entre corpos e mundos sem se deixar capturar”, analisa. Essa abordagem atravessa toda a exposição, que se articula em torno de três forças sensíveis — </w:t>
      </w:r>
      <w:r w:rsidDel="00000000" w:rsidR="00000000" w:rsidRPr="00000000">
        <w:rPr>
          <w:i w:val="1"/>
          <w:sz w:val="24"/>
          <w:szCs w:val="24"/>
          <w:rtl w:val="0"/>
        </w:rPr>
        <w:t xml:space="preserve">sonhos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i w:val="1"/>
          <w:sz w:val="24"/>
          <w:szCs w:val="24"/>
          <w:rtl w:val="0"/>
        </w:rPr>
        <w:t xml:space="preserve">memória</w:t>
      </w:r>
      <w:r w:rsidDel="00000000" w:rsidR="00000000" w:rsidRPr="00000000">
        <w:rPr>
          <w:sz w:val="24"/>
          <w:szCs w:val="24"/>
          <w:rtl w:val="0"/>
        </w:rPr>
        <w:t xml:space="preserve"> e </w:t>
      </w:r>
      <w:r w:rsidDel="00000000" w:rsidR="00000000" w:rsidRPr="00000000">
        <w:rPr>
          <w:i w:val="1"/>
          <w:sz w:val="24"/>
          <w:szCs w:val="24"/>
          <w:rtl w:val="0"/>
        </w:rPr>
        <w:t xml:space="preserve">sotaque</w:t>
      </w:r>
      <w:r w:rsidDel="00000000" w:rsidR="00000000" w:rsidRPr="00000000">
        <w:rPr>
          <w:sz w:val="24"/>
          <w:szCs w:val="24"/>
          <w:rtl w:val="0"/>
        </w:rPr>
        <w:t xml:space="preserve"> — já presentes, de diferentes formas, nas práticas dos artistas participantes.</w:t>
      </w:r>
    </w:p>
    <w:p w:rsidR="00000000" w:rsidDel="00000000" w:rsidP="00000000" w:rsidRDefault="00000000" w:rsidRPr="00000000" w14:paraId="00000005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semana de abertura será marcada por uma programação intensa de performances e encontros públicos. Um dos momentos centrais será a homenagem ao artista acreano </w:t>
      </w:r>
      <w:r w:rsidDel="00000000" w:rsidR="00000000" w:rsidRPr="00000000">
        <w:rPr>
          <w:b w:val="1"/>
          <w:sz w:val="24"/>
          <w:szCs w:val="24"/>
          <w:rtl w:val="0"/>
        </w:rPr>
        <w:t xml:space="preserve">Roberto Evangelista</w:t>
      </w:r>
      <w:r w:rsidDel="00000000" w:rsidR="00000000" w:rsidRPr="00000000">
        <w:rPr>
          <w:sz w:val="24"/>
          <w:szCs w:val="24"/>
          <w:rtl w:val="0"/>
        </w:rPr>
        <w:t xml:space="preserve"> (1947–2019), cuja trajetória combinou performance, vídeo criação, escrita e pedagogia como formas de resistência cultural e preservação de histórias afro-amazônicas e indígenas. Evangelista é reconhecido como figura fundamental e pioneiro da arte na região.</w:t>
      </w:r>
    </w:p>
    <w:p w:rsidR="00000000" w:rsidDel="00000000" w:rsidP="00000000" w:rsidRDefault="00000000" w:rsidRPr="00000000" w14:paraId="00000006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Durante a semana de abertura, o público é convidado a participar das </w:t>
      </w:r>
      <w:r w:rsidDel="00000000" w:rsidR="00000000" w:rsidRPr="00000000">
        <w:rPr>
          <w:b w:val="1"/>
          <w:sz w:val="24"/>
          <w:szCs w:val="24"/>
          <w:rtl w:val="0"/>
        </w:rPr>
        <w:t xml:space="preserve">Assembleias Verde-Vagomundo</w:t>
      </w:r>
      <w:r w:rsidDel="00000000" w:rsidR="00000000" w:rsidRPr="00000000">
        <w:rPr>
          <w:sz w:val="24"/>
          <w:szCs w:val="24"/>
          <w:rtl w:val="0"/>
        </w:rPr>
        <w:t xml:space="preserve"> - rodas de conversa que reúnem artistas participantes, curadores e visitantes em torno de práticas, experiências e formas de escuta e conversa. Inspiradas na escrita de Benedicto Monteiro, as assembleias são espaços de pensamento partilhado, onde se cruzam vozes, percursos e territórios. Em cada encontro, os eixos sensíveis da Bienal - </w:t>
      </w:r>
      <w:r w:rsidDel="00000000" w:rsidR="00000000" w:rsidRPr="00000000">
        <w:rPr>
          <w:i w:val="1"/>
          <w:sz w:val="24"/>
          <w:szCs w:val="24"/>
          <w:rtl w:val="0"/>
        </w:rPr>
        <w:t xml:space="preserve">sonhos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i w:val="1"/>
          <w:sz w:val="24"/>
          <w:szCs w:val="24"/>
          <w:rtl w:val="0"/>
        </w:rPr>
        <w:t xml:space="preserve">memória</w:t>
      </w:r>
      <w:r w:rsidDel="00000000" w:rsidR="00000000" w:rsidRPr="00000000">
        <w:rPr>
          <w:sz w:val="24"/>
          <w:szCs w:val="24"/>
          <w:rtl w:val="0"/>
        </w:rPr>
        <w:t xml:space="preserve">, </w:t>
      </w:r>
      <w:r w:rsidDel="00000000" w:rsidR="00000000" w:rsidRPr="00000000">
        <w:rPr>
          <w:i w:val="1"/>
          <w:sz w:val="24"/>
          <w:szCs w:val="24"/>
          <w:rtl w:val="0"/>
        </w:rPr>
        <w:t xml:space="preserve">sotaque</w:t>
      </w:r>
      <w:r w:rsidDel="00000000" w:rsidR="00000000" w:rsidRPr="00000000">
        <w:rPr>
          <w:sz w:val="24"/>
          <w:szCs w:val="24"/>
          <w:rtl w:val="0"/>
        </w:rPr>
        <w:t xml:space="preserve"> e </w:t>
      </w:r>
      <w:r w:rsidDel="00000000" w:rsidR="00000000" w:rsidRPr="00000000">
        <w:rPr>
          <w:i w:val="1"/>
          <w:sz w:val="24"/>
          <w:szCs w:val="24"/>
          <w:rtl w:val="0"/>
        </w:rPr>
        <w:t xml:space="preserve">distância</w:t>
      </w:r>
      <w:r w:rsidDel="00000000" w:rsidR="00000000" w:rsidRPr="00000000">
        <w:rPr>
          <w:sz w:val="24"/>
          <w:szCs w:val="24"/>
          <w:rtl w:val="0"/>
        </w:rPr>
        <w:t xml:space="preserve"> - orientam os diálogos, que acontecem sem hierarquias e com atenção ao que se constrói entre as falas. São momentos em que a presença coletiva se afirma como método curatorial.</w:t>
      </w:r>
    </w:p>
    <w:p w:rsidR="00000000" w:rsidDel="00000000" w:rsidP="00000000" w:rsidRDefault="00000000" w:rsidRPr="00000000" w14:paraId="00000007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Manuela explica que a 2ª Bienal das Amazônias – </w:t>
      </w:r>
      <w:r w:rsidDel="00000000" w:rsidR="00000000" w:rsidRPr="00000000">
        <w:rPr>
          <w:i w:val="1"/>
          <w:sz w:val="24"/>
          <w:szCs w:val="24"/>
          <w:rtl w:val="0"/>
        </w:rPr>
        <w:t xml:space="preserve">Verde-Distância</w:t>
      </w:r>
      <w:r w:rsidDel="00000000" w:rsidR="00000000" w:rsidRPr="00000000">
        <w:rPr>
          <w:sz w:val="24"/>
          <w:szCs w:val="24"/>
          <w:rtl w:val="0"/>
        </w:rPr>
        <w:t xml:space="preserve"> é fruto de um processo curatorial construído por meio de visitas, escutas e pesquisas em territórios brasileiros como Marajó, Amapá, Acre e Boa Vista, e pan-americanos como Guiana, Suriname, Peru, Equador, Colômbia, entre outros territórios. “Buscamos criar uma exposição que amplifique o trabalho dos artistas e que atue como experiência sensível e intelectual para quem a atravessa. Uma curadoria que se constrói como narrativa viva, feita de encontros entre práticas distintas, vozes múltiplas e presenças potentes da região pan-amazônica e para além dela”, afirma Moscoso.</w:t>
      </w:r>
    </w:p>
    <w:p w:rsidR="00000000" w:rsidDel="00000000" w:rsidP="00000000" w:rsidRDefault="00000000" w:rsidRPr="00000000" w14:paraId="00000008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identidade visual da 2ª Edição da Bienal das Amazônias foi criada pela designer </w:t>
      </w:r>
      <w:r w:rsidDel="00000000" w:rsidR="00000000" w:rsidRPr="00000000">
        <w:rPr>
          <w:b w:val="1"/>
          <w:sz w:val="24"/>
          <w:szCs w:val="24"/>
          <w:rtl w:val="0"/>
        </w:rPr>
        <w:t xml:space="preserve">Priscila Clementti </w:t>
      </w:r>
      <w:r w:rsidDel="00000000" w:rsidR="00000000" w:rsidRPr="00000000">
        <w:rPr>
          <w:sz w:val="24"/>
          <w:szCs w:val="24"/>
          <w:rtl w:val="0"/>
        </w:rPr>
        <w:t xml:space="preserve">e pelo artista </w:t>
      </w:r>
      <w:r w:rsidDel="00000000" w:rsidR="00000000" w:rsidRPr="00000000">
        <w:rPr>
          <w:b w:val="1"/>
          <w:sz w:val="24"/>
          <w:szCs w:val="24"/>
          <w:rtl w:val="0"/>
        </w:rPr>
        <w:t xml:space="preserve">Bonikta</w:t>
      </w:r>
      <w:r w:rsidDel="00000000" w:rsidR="00000000" w:rsidRPr="00000000">
        <w:rPr>
          <w:sz w:val="24"/>
          <w:szCs w:val="24"/>
          <w:rtl w:val="0"/>
        </w:rPr>
        <w:t xml:space="preserve">. A expografia é assinada pela arquiteta </w:t>
      </w:r>
      <w:r w:rsidDel="00000000" w:rsidR="00000000" w:rsidRPr="00000000">
        <w:rPr>
          <w:b w:val="1"/>
          <w:sz w:val="24"/>
          <w:szCs w:val="24"/>
          <w:rtl w:val="0"/>
        </w:rPr>
        <w:t xml:space="preserve">Isabel Xavier</w:t>
      </w:r>
      <w:r w:rsidDel="00000000" w:rsidR="00000000" w:rsidRPr="00000000">
        <w:rPr>
          <w:sz w:val="24"/>
          <w:szCs w:val="24"/>
          <w:rtl w:val="0"/>
        </w:rPr>
        <w:t xml:space="preserve">, segundo a qual o projeto expográfico pensou espaços que convidam as pessoas a acessarem de maneira ativa e criativa o exercício do sonho. “O gesto construtivo preza pela bioeconomia amazônida e formas de presença conectadas ao território, agregando valor e fortalecendo as cadeias produtivas locais em consonância com a multiplicidade de sotaques proposta pela curadoria”, explica Isabel. </w:t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mostra ocupa os oito mil metros quadrados do </w:t>
      </w:r>
      <w:r w:rsidDel="00000000" w:rsidR="00000000" w:rsidRPr="00000000">
        <w:rPr>
          <w:b w:val="1"/>
          <w:sz w:val="24"/>
          <w:szCs w:val="24"/>
          <w:rtl w:val="0"/>
        </w:rPr>
        <w:t xml:space="preserve">Centro Cultural Bienal das Amazônias (CCBA)</w:t>
      </w:r>
      <w:r w:rsidDel="00000000" w:rsidR="00000000" w:rsidRPr="00000000">
        <w:rPr>
          <w:sz w:val="24"/>
          <w:szCs w:val="24"/>
          <w:rtl w:val="0"/>
        </w:rPr>
        <w:t xml:space="preserve">, reunindo obras que atravessam espiritualidade, sonoridade, corporalidade, narração e resistência. Em vez de impor um percurso fixo, a exposição se constrói como território em movimento, onde práticas artísticas se entrelaçam com histórias, ritmos e formas de viver. Conforme Manuela Moscoso, é um lugar que convida à presença, à pausa e à escuta. “Queremos criar uma experiência que se afirme com densidade e cuidado, um percurso encarnado, feito de encontros, intervalos e sentidos que não se fecham”, finaliza.</w:t>
      </w:r>
    </w:p>
    <w:p w:rsidR="00000000" w:rsidDel="00000000" w:rsidP="00000000" w:rsidRDefault="00000000" w:rsidRPr="00000000" w14:paraId="0000000A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2ª edição da Bienal das Amazônias faz parte da Temporada França-Brasil 2025, evento que visa dar um novo impulso à relação bilateral entre os dois países. A França apoia artistas dos territórios ultramarinos franceses que expõem nesta edição.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gerente executivo de Comunicação e Marca da Shell Brasil, Glauco Paiva, frisa a importância de apoiar eventos como a Bienal das Amazônias. “A Shell acredita que a cultura é uma poderosa ferramenta para o desenvolvimento de um país. Através do nosso apoio à Bienal das Amazônias estamos possibilitando, juntos, a visibilidade e valorização dos artistas daquela região”, diz. 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sz w:val="26"/>
          <w:szCs w:val="26"/>
        </w:rPr>
      </w:pPr>
      <w:r w:rsidDel="00000000" w:rsidR="00000000" w:rsidRPr="00000000">
        <w:rPr>
          <w:sz w:val="24"/>
          <w:szCs w:val="24"/>
          <w:rtl w:val="0"/>
        </w:rPr>
        <w:t xml:space="preserve">Hugo Barreto, diretor-presidente do Instituto Cultural Vale, também destaca a importância desse apoio institucional. “Há 40 anos atuamos no Pará e temos buscado democratizar o acesso à cultura, valorizando a diversidade de expressões artísticas da região. A Bienal das Amazônias é um dos grandes momentos desse movimento, ainda mais relevante neste ano que antecede a COP30”.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Programação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Com uma programação vibrante e plural, a semana de abertura, de 27 a 31 de agosto, irá trazer uma série de ações artísticas e encontros reflexivos. Na quarta-feira (27), a programação no CCBA, a partir das 12h, inclui performance de Delfina Nina (ativação de obra, 2º piso); performance de Nathyfa Michel (ativação de obra, 2º piso); pintura-performance de Nathalie Leroy Fiévée (ativação de obra, 3º piso); Assembleia Verde-Memória, a partir das 15h30, com moderação de Manuela Moscoso; e performance de Akha (Sonhário) a partir das 18h.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 quinta-feira (28), continua a programação no CCBA a partir das 15h30 com a Assembleia Verde-Distância moderada por Sara Garzón; e a performance Destemplado, de Wilson Diaz (Sonhário), a partir das 18h.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 sexta-feira (29), o público poderá assistir no CCBA. a partir das 12h a performance de Mapa Teatro/Nukak e Mali Salazar, além de participar da Assembleia Verde–Sotaque, que reúne artistas como Astrid González, Dayro Carrasquilla, Emperatriz Plácido San Martín, entre outros, em uma conversa sobre linguagem, identidade e território. </w:t>
      </w:r>
    </w:p>
    <w:p w:rsidR="00000000" w:rsidDel="00000000" w:rsidP="00000000" w:rsidRDefault="00000000" w:rsidRPr="00000000" w14:paraId="00000011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sábado (30), as performances continuam no CCBA a partir das 11h30 com Gwladys Gambie, Rubén Barrios e novamente Mapa Teatro/Nukak. A partir das 16h30, as programações ocorrerão no Ver-o-Rio, começando com a Assembleia Verde–Sonhos, mediada por Jean da Silva, com artistas indígenas e amazônicos discutindo o sonho como forma de conexão e saber. Às 18h ocorrerá uma performance de Roberto Evangelista, em que o público será convidado a interagir à beira do rio, encerrando com atividades até às 22h. 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No domingo (31), a programação no CCBA segue com uma performance de Roma Rio às 12h30, marcando o encerramento do ciclo de atividades do fim de semana.</w:t>
      </w:r>
    </w:p>
    <w:p w:rsidR="00000000" w:rsidDel="00000000" w:rsidP="00000000" w:rsidRDefault="00000000" w:rsidRPr="00000000" w14:paraId="00000013">
      <w:pPr>
        <w:spacing w:after="240" w:before="240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PATROCINADORES </w:t>
      </w:r>
    </w:p>
    <w:p w:rsidR="00000000" w:rsidDel="00000000" w:rsidP="00000000" w:rsidRDefault="00000000" w:rsidRPr="00000000" w14:paraId="00000014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Nubank</w:t>
      </w:r>
    </w:p>
    <w:p w:rsidR="00000000" w:rsidDel="00000000" w:rsidP="00000000" w:rsidRDefault="00000000" w:rsidRPr="00000000" w14:paraId="00000015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 Nu é a maior plataforma de banco digital do mundo fora da Ásia, atendendo a mais de 100 milhões de clientes no Brasil, México e Colômbia. A empresa tem liderado uma transformação na indústria, usando dados e tecnologia proprietária para desenvolver produtos e serviços inovadores. Guiado por sua missão de combater a complexidade e empoderar as pessoas, o Nu atende à jornada financeira completa dos clientes, promovendo acesso e avanço financeiro com crédito responsável e transparência. A empresa se apoia em um modelo de negócios eficiente e escalável que combina baixo custo de atendimento com retornos crescentes. O impacto do Nu tem sido reconhecido em diversos prêmios, incluindo as 100 Empresas mais Influentes da Time, as Empresas Mais Inovadoras da Fast Company e os Melhores Bancos do Mundo da Forbes.</w:t>
      </w:r>
    </w:p>
    <w:p w:rsidR="00000000" w:rsidDel="00000000" w:rsidP="00000000" w:rsidRDefault="00000000" w:rsidRPr="00000000" w14:paraId="00000016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Shell</w:t>
      </w:r>
      <w:r w:rsidDel="00000000" w:rsidR="00000000" w:rsidRPr="00000000">
        <w:rPr>
          <w:sz w:val="24"/>
          <w:szCs w:val="24"/>
          <w:rtl w:val="0"/>
        </w:rPr>
        <w:t xml:space="preserve"> Brasil</w:t>
      </w:r>
    </w:p>
    <w:p w:rsidR="00000000" w:rsidDel="00000000" w:rsidP="00000000" w:rsidRDefault="00000000" w:rsidRPr="00000000" w14:paraId="00000017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Há 112 anos no país, a Shell Brasil é uma companhia de energia integrada, com participação nos setores de Petróleo e Gás, Soluções Baseadas na Natureza, Pesquisa &amp; Desenvolvimento e Trading, por meio da comercializadora Shell Energy Brasil. A companhia está presente ainda no segmento de Biocombustíveis por meio da joint-venture Raízen, que no Brasil também gerencia a distribuição de combustíveis da marca Shell. A Shell Brasil trabalha para atender à crescente demanda por energia de forma econômica, ambiental e socialmente responsável, avaliando tendências e cenários para responder ao desafio do futuro da energia.</w:t>
      </w:r>
    </w:p>
    <w:p w:rsidR="00000000" w:rsidDel="00000000" w:rsidP="00000000" w:rsidRDefault="00000000" w:rsidRPr="00000000" w14:paraId="00000018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Vale</w:t>
      </w:r>
    </w:p>
    <w:p w:rsidR="00000000" w:rsidDel="00000000" w:rsidP="00000000" w:rsidRDefault="00000000" w:rsidRPr="00000000" w14:paraId="00000019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Vale acredita que a cultura transforma vidas. Pelo quarto ano consecutivo é a maior apoiadora privada da Cultura no Brasil, patrocinando e fomentando projetos em parcerias que promovem conexões entre pessoas, iniciativas e territórios. Seu compromisso é contribuir com uma cultura cada vez mais acessível e plural, ao mesmo tempo em que atua para o fortalecimento da economia criativa.</w:t>
      </w:r>
    </w:p>
    <w:p w:rsidR="00000000" w:rsidDel="00000000" w:rsidP="00000000" w:rsidRDefault="00000000" w:rsidRPr="00000000" w14:paraId="0000001A">
      <w:pPr>
        <w:spacing w:before="240" w:line="276" w:lineRule="auto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Para fortalecer sua atuação na Cultura, em 2020 foi criado o Instituto Cultural Vale, que já esteve ao lado de mais de mil projetos em todo o país, com investimento de mais de R$ 1 bilhão em recursos próprios da Vale e via Lei Federal de Incentivo à Cultura, a Lei Rouanet. Dentre eles, uma rede de espaços culturais próprios, com visitação gratuita, identidade e vocação únicas: Memorial Minas Gerais Vale (MG), Museu Vale (ES), Centro Cultural Vale Maranhão (MA) e Casa da Cultura de Canaã dos Carajás (PA). Conheça mais sobre a Vale em vale.com</w:t>
      </w:r>
    </w:p>
    <w:p w:rsidR="00000000" w:rsidDel="00000000" w:rsidP="00000000" w:rsidRDefault="00000000" w:rsidRPr="00000000" w14:paraId="0000001B">
      <w:pPr>
        <w:spacing w:after="240" w:before="240" w:lineRule="auto"/>
        <w:jc w:val="both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</w:t>
      </w:r>
      <w:r w:rsidDel="00000000" w:rsidR="00000000" w:rsidRPr="00000000">
        <w:rPr>
          <w:b w:val="1"/>
          <w:sz w:val="24"/>
          <w:szCs w:val="24"/>
          <w:rtl w:val="0"/>
        </w:rPr>
        <w:t xml:space="preserve">Serviço</w:t>
      </w:r>
    </w:p>
    <w:p w:rsidR="00000000" w:rsidDel="00000000" w:rsidP="00000000" w:rsidRDefault="00000000" w:rsidRPr="00000000" w14:paraId="0000001C">
      <w:pPr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2ª Bienal das Amazônias – Verde-Distância</w:t>
        <w:br w:type="textWrapping"/>
        <w:t xml:space="preserve">De 27 de agosto a 30 de novembro de 2025</w:t>
        <w:br w:type="textWrapping"/>
        <w:t xml:space="preserve">Centro Cultural Bienal das Amazônias – Rua Manoel Barata, 400 – Belém, PA</w:t>
        <w:br w:type="textWrapping"/>
      </w:r>
      <w:hyperlink r:id="rId7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www.bienalamazonias.org.br</w:t>
        </w:r>
      </w:hyperlink>
      <w:r w:rsidDel="00000000" w:rsidR="00000000" w:rsidRPr="00000000">
        <w:rPr>
          <w:sz w:val="24"/>
          <w:szCs w:val="24"/>
          <w:rtl w:val="0"/>
        </w:rPr>
        <w:t xml:space="preserve"> | Instagram: @bienalamazonias</w:t>
        <w:br w:type="textWrapping"/>
        <w:t xml:space="preserve">Imprensa: +55 (91) 99282-9518 / 99212-9882</w:t>
        <w:br w:type="textWrapping"/>
      </w:r>
      <w:hyperlink r:id="rId8">
        <w:r w:rsidDel="00000000" w:rsidR="00000000" w:rsidRPr="00000000">
          <w:rPr>
            <w:sz w:val="24"/>
            <w:szCs w:val="24"/>
            <w:u w:val="single"/>
            <w:rtl w:val="0"/>
          </w:rPr>
          <w:t xml:space="preserve">comunicacao@bienalamazonias.com.br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Horário de funcionamento do CCBA:</w:t>
      </w:r>
      <w:r w:rsidDel="00000000" w:rsidR="00000000" w:rsidRPr="00000000">
        <w:rPr>
          <w:sz w:val="24"/>
          <w:szCs w:val="24"/>
          <w:rtl w:val="0"/>
        </w:rPr>
        <w:t xml:space="preserve"> segunda-feira e terça-feira fechado; quarta e quinta-feira das 9h às 17h; sexta e sábado das 10h às 20h; e domingos e feriados das 10h às 15h. A última entrada é sempre uma hora antes do fechamento.</w:t>
      </w:r>
    </w:p>
    <w:p w:rsidR="00000000" w:rsidDel="00000000" w:rsidP="00000000" w:rsidRDefault="00000000" w:rsidRPr="00000000" w14:paraId="0000001F">
      <w:pPr>
        <w:jc w:val="both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Horário de funcionamento especial na semana de abertura:</w:t>
      </w:r>
      <w:r w:rsidDel="00000000" w:rsidR="00000000" w:rsidRPr="00000000">
        <w:rPr>
          <w:sz w:val="24"/>
          <w:szCs w:val="24"/>
          <w:rtl w:val="0"/>
        </w:rPr>
        <w:t xml:space="preserve"> quarta-feira (27) das 12h às 18h30; quinta-feira (28) das 15h30 às 18h30; sexta-feira (29)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e sábado (30)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das 10h às 20h; domingo (31) das 10h às 15h. </w:t>
      </w:r>
    </w:p>
    <w:p w:rsidR="00000000" w:rsidDel="00000000" w:rsidP="00000000" w:rsidRDefault="00000000" w:rsidRPr="00000000" w14:paraId="0000002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Artistas e coletivos selecionados para a 2ª Bienal das Amazônias</w:t>
      </w:r>
    </w:p>
    <w:p w:rsidR="00000000" w:rsidDel="00000000" w:rsidP="00000000" w:rsidRDefault="00000000" w:rsidRPr="00000000" w14:paraId="0000002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Aileen Gavonel + Máxima Acuña - PERU</w:t>
      </w:r>
    </w:p>
    <w:p w:rsidR="00000000" w:rsidDel="00000000" w:rsidP="00000000" w:rsidRDefault="00000000" w:rsidRPr="00000000" w14:paraId="0000002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Aimemma Uai - COLÔMBIA</w:t>
      </w:r>
    </w:p>
    <w:p w:rsidR="00000000" w:rsidDel="00000000" w:rsidP="00000000" w:rsidRDefault="00000000" w:rsidRPr="00000000" w14:paraId="0000002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Alessandro Fracta - BRASIL</w:t>
      </w:r>
    </w:p>
    <w:p w:rsidR="00000000" w:rsidDel="00000000" w:rsidP="00000000" w:rsidRDefault="00000000" w:rsidRPr="00000000" w14:paraId="0000002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Akha - BRASIL</w:t>
      </w:r>
    </w:p>
    <w:p w:rsidR="00000000" w:rsidDel="00000000" w:rsidP="00000000" w:rsidRDefault="00000000" w:rsidRPr="00000000" w14:paraId="0000002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Amazoniando - BRASIL</w:t>
      </w:r>
    </w:p>
    <w:p w:rsidR="00000000" w:rsidDel="00000000" w:rsidP="00000000" w:rsidRDefault="00000000" w:rsidRPr="00000000" w14:paraId="0000002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 Maria Millan - COLÔMBIA</w:t>
      </w:r>
    </w:p>
    <w:p w:rsidR="00000000" w:rsidDel="00000000" w:rsidP="00000000" w:rsidRDefault="00000000" w:rsidRPr="00000000" w14:paraId="0000002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Ana Ruas - BRASIL</w:t>
      </w:r>
    </w:p>
    <w:p w:rsidR="00000000" w:rsidDel="00000000" w:rsidP="00000000" w:rsidRDefault="00000000" w:rsidRPr="00000000" w14:paraId="0000002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Andres Pereira Paz - BOLÍVIA</w:t>
      </w:r>
    </w:p>
    <w:p w:rsidR="00000000" w:rsidDel="00000000" w:rsidP="00000000" w:rsidRDefault="00000000" w:rsidRPr="00000000" w14:paraId="0000002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Angelica Alomoto - EQUADOR</w:t>
      </w:r>
    </w:p>
    <w:p w:rsidR="00000000" w:rsidDel="00000000" w:rsidP="00000000" w:rsidRDefault="00000000" w:rsidRPr="00000000" w14:paraId="0000002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Antonio Paucar - PERU</w:t>
      </w:r>
    </w:p>
    <w:p w:rsidR="00000000" w:rsidDel="00000000" w:rsidP="00000000" w:rsidRDefault="00000000" w:rsidRPr="00000000" w14:paraId="0000002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Astrid Gonzalez - COLÔMBIA</w:t>
      </w:r>
    </w:p>
    <w:p w:rsidR="00000000" w:rsidDel="00000000" w:rsidP="00000000" w:rsidRDefault="00000000" w:rsidRPr="00000000" w14:paraId="0000002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Augusto N. Martinez - EQUADOR</w:t>
      </w:r>
    </w:p>
    <w:p w:rsidR="00000000" w:rsidDel="00000000" w:rsidP="00000000" w:rsidRDefault="00000000" w:rsidRPr="00000000" w14:paraId="0000002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Bárbara Savannah - BRASIL</w:t>
      </w:r>
    </w:p>
    <w:p w:rsidR="00000000" w:rsidDel="00000000" w:rsidP="00000000" w:rsidRDefault="00000000" w:rsidRPr="00000000" w14:paraId="0000003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Brus Rubio - PERU</w:t>
      </w:r>
    </w:p>
    <w:p w:rsidR="00000000" w:rsidDel="00000000" w:rsidP="00000000" w:rsidRDefault="00000000" w:rsidRPr="00000000" w14:paraId="0000003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Buga Peralta - BRASIL</w:t>
      </w:r>
    </w:p>
    <w:p w:rsidR="00000000" w:rsidDel="00000000" w:rsidP="00000000" w:rsidRDefault="00000000" w:rsidRPr="00000000" w14:paraId="0000003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Carla Duncan - BRASIL</w:t>
      </w:r>
    </w:p>
    <w:p w:rsidR="00000000" w:rsidDel="00000000" w:rsidP="00000000" w:rsidRDefault="00000000" w:rsidRPr="00000000" w14:paraId="0000003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Carchíris - BRASIL</w:t>
      </w:r>
    </w:p>
    <w:p w:rsidR="00000000" w:rsidDel="00000000" w:rsidP="00000000" w:rsidRDefault="00000000" w:rsidRPr="00000000" w14:paraId="0000003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Chico Ribeiro - BRASIL</w:t>
      </w:r>
    </w:p>
    <w:p w:rsidR="00000000" w:rsidDel="00000000" w:rsidP="00000000" w:rsidRDefault="00000000" w:rsidRPr="00000000" w14:paraId="0000003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Danilo S’Acre - BRASIL</w:t>
      </w:r>
    </w:p>
    <w:p w:rsidR="00000000" w:rsidDel="00000000" w:rsidP="00000000" w:rsidRDefault="00000000" w:rsidRPr="00000000" w14:paraId="0000003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Dayro Carrasquilla - COLÔMBIA</w:t>
      </w:r>
    </w:p>
    <w:p w:rsidR="00000000" w:rsidDel="00000000" w:rsidP="00000000" w:rsidRDefault="00000000" w:rsidRPr="00000000" w14:paraId="0000003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Delfina Nina - PERU</w:t>
      </w:r>
    </w:p>
    <w:p w:rsidR="00000000" w:rsidDel="00000000" w:rsidP="00000000" w:rsidRDefault="00000000" w:rsidRPr="00000000" w14:paraId="0000003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Emperatriz Plácido San Martín - PERU</w:t>
      </w:r>
    </w:p>
    <w:p w:rsidR="00000000" w:rsidDel="00000000" w:rsidP="00000000" w:rsidRDefault="00000000" w:rsidRPr="00000000" w14:paraId="0000003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Estado Fosil - EQUADOR</w:t>
      </w:r>
    </w:p>
    <w:p w:rsidR="00000000" w:rsidDel="00000000" w:rsidP="00000000" w:rsidRDefault="00000000" w:rsidRPr="00000000" w14:paraId="0000003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Feliciano Lana - BRASIL</w:t>
      </w:r>
    </w:p>
    <w:p w:rsidR="00000000" w:rsidDel="00000000" w:rsidP="00000000" w:rsidRDefault="00000000" w:rsidRPr="00000000" w14:paraId="0000003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Gianfranco Annichini - ITÁLIA/PERU</w:t>
      </w:r>
    </w:p>
    <w:p w:rsidR="00000000" w:rsidDel="00000000" w:rsidP="00000000" w:rsidRDefault="00000000" w:rsidRPr="00000000" w14:paraId="0000003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Gustavo Toaquiza Ugsha - EQUADOR</w:t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Gwladys Gambie - MARTINICA</w:t>
      </w:r>
    </w:p>
    <w:p w:rsidR="00000000" w:rsidDel="00000000" w:rsidP="00000000" w:rsidRDefault="00000000" w:rsidRPr="00000000" w14:paraId="0000003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Isabella Celis Campos - COLÔMBIA</w:t>
      </w:r>
    </w:p>
    <w:p w:rsidR="00000000" w:rsidDel="00000000" w:rsidP="00000000" w:rsidRDefault="00000000" w:rsidRPr="00000000" w14:paraId="0000003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Jaider Esbell - BRASIL</w:t>
      </w:r>
    </w:p>
    <w:p w:rsidR="00000000" w:rsidDel="00000000" w:rsidP="00000000" w:rsidRDefault="00000000" w:rsidRPr="00000000" w14:paraId="0000004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Jean-François Boclé - MARTINICA</w:t>
      </w:r>
    </w:p>
    <w:p w:rsidR="00000000" w:rsidDel="00000000" w:rsidP="00000000" w:rsidRDefault="00000000" w:rsidRPr="00000000" w14:paraId="0000004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Jim c Ned - COLÔMBIA</w:t>
      </w:r>
    </w:p>
    <w:p w:rsidR="00000000" w:rsidDel="00000000" w:rsidP="00000000" w:rsidRDefault="00000000" w:rsidRPr="00000000" w14:paraId="0000004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John Lie A Fo - SURINAME</w:t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Jose Luis Macas - EQUADOR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Joseca Yanomami - BRASIL</w:t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Julia Chambi López - PERU</w:t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Julieth Morales - COLÔMBIA</w:t>
      </w:r>
    </w:p>
    <w:p w:rsidR="00000000" w:rsidDel="00000000" w:rsidP="00000000" w:rsidRDefault="00000000" w:rsidRPr="00000000" w14:paraId="0000004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Keisha Scarville - EUA/GUIANA</w:t>
      </w:r>
    </w:p>
    <w:p w:rsidR="00000000" w:rsidDel="00000000" w:rsidP="00000000" w:rsidRDefault="00000000" w:rsidRPr="00000000" w14:paraId="0000004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Kenia Almaraz Murillo - BOLÍVIA</w:t>
      </w:r>
    </w:p>
    <w:p w:rsidR="00000000" w:rsidDel="00000000" w:rsidP="00000000" w:rsidRDefault="00000000" w:rsidRPr="00000000" w14:paraId="0000004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Kuenan Mayu - BRASIL</w:t>
      </w:r>
    </w:p>
    <w:p w:rsidR="00000000" w:rsidDel="00000000" w:rsidP="00000000" w:rsidRDefault="00000000" w:rsidRPr="00000000" w14:paraId="0000004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La vulcanizadora - COLÔMBIA</w:t>
      </w:r>
    </w:p>
    <w:p w:rsidR="00000000" w:rsidDel="00000000" w:rsidP="00000000" w:rsidRDefault="00000000" w:rsidRPr="00000000" w14:paraId="0000004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Linda Ponguta - COLÔMBIA</w:t>
      </w:r>
    </w:p>
    <w:p w:rsidR="00000000" w:rsidDel="00000000" w:rsidP="00000000" w:rsidRDefault="00000000" w:rsidRPr="00000000" w14:paraId="0000004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Lucía Pizzani - VENEZUELA</w:t>
      </w:r>
    </w:p>
    <w:p w:rsidR="00000000" w:rsidDel="00000000" w:rsidP="00000000" w:rsidRDefault="00000000" w:rsidRPr="00000000" w14:paraId="0000004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Mapa Teatro + Nükak - COLÔMBIA</w:t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Marajó Estampado - BRASIL</w:t>
      </w:r>
    </w:p>
    <w:p w:rsidR="00000000" w:rsidDel="00000000" w:rsidP="00000000" w:rsidRDefault="00000000" w:rsidRPr="00000000" w14:paraId="0000004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Marcelle Nascimento - BRASIL</w:t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Marie-Claire Messouma - FRANÇA/GUADALUPE</w:t>
      </w:r>
    </w:p>
    <w:p w:rsidR="00000000" w:rsidDel="00000000" w:rsidP="00000000" w:rsidRDefault="00000000" w:rsidRPr="00000000" w14:paraId="0000005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Mali Salazar - PERU</w:t>
      </w:r>
    </w:p>
    <w:p w:rsidR="00000000" w:rsidDel="00000000" w:rsidP="00000000" w:rsidRDefault="00000000" w:rsidRPr="00000000" w14:paraId="0000005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Mauricio Igor - BRASIL</w:t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Mayro Romero - EQUADOR</w:t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Nathalie Leroy Fiévée - GUIANA FRANCESA</w:t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Nathyfa Michel - GUIANA FRANCESA</w:t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Olinda Silvano - PERU</w:t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Osvaldo Gaia - BRASIL</w:t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Patty Wolf - BRASIL</w:t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Pedro Neves - BRASIL</w:t>
      </w:r>
    </w:p>
    <w:p w:rsidR="00000000" w:rsidDel="00000000" w:rsidP="00000000" w:rsidRDefault="00000000" w:rsidRPr="00000000" w14:paraId="0000005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Peter Minshall - GUIANA</w:t>
      </w:r>
    </w:p>
    <w:p w:rsidR="00000000" w:rsidDel="00000000" w:rsidP="00000000" w:rsidRDefault="00000000" w:rsidRPr="00000000" w14:paraId="0000005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Regina Vater (uma obra em conjunto com Roberto Evangelista) - BRASIL</w:t>
      </w:r>
    </w:p>
    <w:p w:rsidR="00000000" w:rsidDel="00000000" w:rsidP="00000000" w:rsidRDefault="00000000" w:rsidRPr="00000000" w14:paraId="0000005C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Remy Jungerman - SURINAME</w:t>
      </w:r>
    </w:p>
    <w:p w:rsidR="00000000" w:rsidDel="00000000" w:rsidP="00000000" w:rsidRDefault="00000000" w:rsidRPr="00000000" w14:paraId="0000005D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Rinaldo Klas - SURINAME</w:t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River Claure - BOLÍVIA</w:t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Roberto Evangelista - BRASIL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Roma Rio - BRASIL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Ronny Quevedo - EQUADOR</w:t>
      </w:r>
    </w:p>
    <w:p w:rsidR="00000000" w:rsidDel="00000000" w:rsidP="00000000" w:rsidRDefault="00000000" w:rsidRPr="00000000" w14:paraId="00000062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Rubén Elías Barrios Rodríguez - COLÔMBIA</w:t>
      </w:r>
    </w:p>
    <w:p w:rsidR="00000000" w:rsidDel="00000000" w:rsidP="00000000" w:rsidRDefault="00000000" w:rsidRPr="00000000" w14:paraId="00000063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Sara Flores - PERU</w:t>
      </w:r>
    </w:p>
    <w:p w:rsidR="00000000" w:rsidDel="00000000" w:rsidP="00000000" w:rsidRDefault="00000000" w:rsidRPr="00000000" w14:paraId="00000064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Silvana Mendes - BRASIL</w:t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Simon Speiser - EQUADOR</w:t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Simon Uribe - COLÔMBIA</w:t>
      </w:r>
    </w:p>
    <w:p w:rsidR="00000000" w:rsidDel="00000000" w:rsidP="00000000" w:rsidRDefault="00000000" w:rsidRPr="00000000" w14:paraId="0000006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Tawna - EQUADOR</w:t>
      </w:r>
    </w:p>
    <w:p w:rsidR="00000000" w:rsidDel="00000000" w:rsidP="00000000" w:rsidRDefault="00000000" w:rsidRPr="00000000" w14:paraId="00000068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Wilson Díaz - COLÔMBIA</w:t>
      </w:r>
    </w:p>
    <w:p w:rsidR="00000000" w:rsidDel="00000000" w:rsidP="00000000" w:rsidRDefault="00000000" w:rsidRPr="00000000" w14:paraId="0000006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Wira Tini - BRASIL</w:t>
      </w:r>
    </w:p>
    <w:p w:rsidR="00000000" w:rsidDel="00000000" w:rsidP="00000000" w:rsidRDefault="00000000" w:rsidRPr="00000000" w14:paraId="0000006A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Zahy Tentehar - BRASIL</w:t>
      </w:r>
    </w:p>
    <w:p w:rsidR="00000000" w:rsidDel="00000000" w:rsidP="00000000" w:rsidRDefault="00000000" w:rsidRPr="00000000" w14:paraId="0000006B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Zimar - BRASIL</w:t>
      </w:r>
    </w:p>
    <w:p w:rsidR="00000000" w:rsidDel="00000000" w:rsidP="00000000" w:rsidRDefault="00000000" w:rsidRPr="00000000" w14:paraId="0000006C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Assessoria de imprensa: Jambo Comunicação</w:t>
      </w:r>
    </w:p>
    <w:p w:rsidR="00000000" w:rsidDel="00000000" w:rsidP="00000000" w:rsidRDefault="00000000" w:rsidRPr="00000000" w14:paraId="0000006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Rita Soares +55 (91) 99212-9882</w:t>
      </w:r>
    </w:p>
    <w:p w:rsidR="00000000" w:rsidDel="00000000" w:rsidP="00000000" w:rsidRDefault="00000000" w:rsidRPr="00000000" w14:paraId="0000007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ritasoares@jambocomunica.com</w:t>
      </w:r>
    </w:p>
    <w:sectPr>
      <w:headerReference r:id="rId9" w:type="default"/>
      <w:footerReference r:id="rId10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Nuni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2">
    <w:pPr>
      <w:jc w:val="right"/>
      <w:rPr>
        <w:rFonts w:ascii="Nunito" w:cs="Nunito" w:eastAsia="Nunito" w:hAnsi="Nunito"/>
        <w:color w:val="ff00ff"/>
        <w:sz w:val="16"/>
        <w:szCs w:val="16"/>
      </w:rPr>
    </w:pPr>
    <w:r w:rsidDel="00000000" w:rsidR="00000000" w:rsidRPr="00000000">
      <w:rPr>
        <w:rFonts w:ascii="Nunito" w:cs="Nunito" w:eastAsia="Nunito" w:hAnsi="Nunito"/>
        <w:color w:val="ff00ff"/>
        <w:sz w:val="18"/>
        <w:szCs w:val="18"/>
        <w:rtl w:val="0"/>
      </w:rPr>
      <w:t xml:space="preserve">   </w:t>
    </w:r>
    <w:r w:rsidDel="00000000" w:rsidR="00000000" w:rsidRPr="00000000">
      <w:rPr>
        <w:rFonts w:ascii="Nunito" w:cs="Nunito" w:eastAsia="Nunito" w:hAnsi="Nunito"/>
        <w:b w:val="1"/>
        <w:color w:val="ff00ff"/>
        <w:sz w:val="12"/>
        <w:szCs w:val="12"/>
        <w:rtl w:val="0"/>
      </w:rPr>
      <w:t xml:space="preserve">IG</w:t>
    </w:r>
    <w:r w:rsidDel="00000000" w:rsidR="00000000" w:rsidRPr="00000000">
      <w:rPr>
        <w:rFonts w:ascii="Nunito" w:cs="Nunito" w:eastAsia="Nunito" w:hAnsi="Nunito"/>
        <w:color w:val="ff00ff"/>
        <w:sz w:val="16"/>
        <w:szCs w:val="16"/>
        <w:rtl w:val="0"/>
      </w:rPr>
      <w:t xml:space="preserve"> bienalamazonias           bienalamazonias.org.br</w:t>
    </w:r>
  </w:p>
  <w:p w:rsidR="00000000" w:rsidDel="00000000" w:rsidP="00000000" w:rsidRDefault="00000000" w:rsidRPr="00000000" w14:paraId="00000073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1">
    <w:pPr>
      <w:rPr/>
    </w:pPr>
    <w:r w:rsidDel="00000000" w:rsidR="00000000" w:rsidRPr="00000000">
      <w:rPr/>
      <w:pict>
        <v:shape id="WordPictureWatermark1" style="position:absolute;width:609.2pt;height:862.15pt;rotation:0;z-index:-503316481;mso-position-horizontal-relative:margin;mso-position-horizontal:absolute;margin-left:-77.25pt;mso-position-vertical-relative:margin;mso-position-vertical:absolute;margin-top:-89.25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114300</wp:posOffset>
          </wp:positionH>
          <wp:positionV relativeFrom="paragraph">
            <wp:posOffset>114300</wp:posOffset>
          </wp:positionV>
          <wp:extent cx="1080056" cy="308588"/>
          <wp:effectExtent b="0" l="0" r="0" t="0"/>
          <wp:wrapNone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0056" cy="3085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bienalamazonias.org.br" TargetMode="External"/><Relationship Id="rId8" Type="http://schemas.openxmlformats.org/officeDocument/2006/relationships/hyperlink" Target="mailto:comunicacao@bienalamazonias.com.b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unito-regular.ttf"/><Relationship Id="rId2" Type="http://schemas.openxmlformats.org/officeDocument/2006/relationships/font" Target="fonts/Nunito-bold.ttf"/><Relationship Id="rId3" Type="http://schemas.openxmlformats.org/officeDocument/2006/relationships/font" Target="fonts/Nunito-italic.ttf"/><Relationship Id="rId4" Type="http://schemas.openxmlformats.org/officeDocument/2006/relationships/font" Target="fonts/Nuni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wP5+im4e55uZy7G3KZ7gbfr0dg==">CgMxLjAyDmgueHQ4bm5zODNtcWluOAByITFVSlFrR3ByWnpGV3dySk03TWtSMkZOOGhqNHJHMzFiMg==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